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33" w:rsidRDefault="001D1333" w:rsidP="001D1333">
      <w:pPr>
        <w:spacing w:line="520" w:lineRule="exact"/>
        <w:ind w:firstLineChars="200" w:firstLine="604"/>
        <w:rPr>
          <w:rFonts w:eastAsia="仿宋_GB2312" w:hint="eastAsia"/>
          <w:sz w:val="32"/>
        </w:rPr>
      </w:pPr>
      <w:r>
        <w:rPr>
          <w:rFonts w:eastAsia="仿宋_GB2312"/>
          <w:sz w:val="32"/>
        </w:rPr>
        <w:t>附</w:t>
      </w:r>
      <w:r>
        <w:rPr>
          <w:rFonts w:eastAsia="仿宋_GB2312" w:hint="eastAsia"/>
          <w:sz w:val="32"/>
        </w:rPr>
        <w:t>件</w:t>
      </w:r>
      <w:r>
        <w:rPr>
          <w:rFonts w:eastAsia="仿宋_GB2312"/>
          <w:sz w:val="32"/>
        </w:rPr>
        <w:t>：</w:t>
      </w:r>
      <w:r>
        <w:rPr>
          <w:rFonts w:eastAsia="仿宋_GB2312"/>
          <w:sz w:val="32"/>
        </w:rPr>
        <w:t>1.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江苏省健康家庭建设标准</w:t>
      </w:r>
    </w:p>
    <w:p w:rsidR="001D1333" w:rsidRDefault="001D1333" w:rsidP="001D1333">
      <w:pPr>
        <w:spacing w:line="520" w:lineRule="exact"/>
        <w:ind w:firstLineChars="500" w:firstLine="151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 xml:space="preserve">2. </w:t>
      </w:r>
      <w:r>
        <w:rPr>
          <w:rFonts w:eastAsia="仿宋_GB2312" w:hint="eastAsia"/>
          <w:sz w:val="32"/>
        </w:rPr>
        <w:t>江苏省健康家庭评价指标体系</w:t>
      </w:r>
    </w:p>
    <w:p w:rsidR="001D1333" w:rsidRDefault="001D1333" w:rsidP="001D1333">
      <w:pPr>
        <w:spacing w:line="520" w:lineRule="exact"/>
        <w:ind w:firstLineChars="500" w:firstLine="151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3</w:t>
      </w:r>
      <w:r>
        <w:rPr>
          <w:rFonts w:eastAsia="仿宋_GB2312"/>
          <w:sz w:val="32"/>
        </w:rPr>
        <w:t>.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江苏省</w:t>
      </w:r>
      <w:r>
        <w:rPr>
          <w:rFonts w:eastAsia="仿宋_GB2312"/>
          <w:sz w:val="32"/>
        </w:rPr>
        <w:t>健康家庭</w:t>
      </w:r>
      <w:r>
        <w:rPr>
          <w:rFonts w:eastAsia="仿宋_GB2312" w:hint="eastAsia"/>
          <w:sz w:val="32"/>
        </w:rPr>
        <w:t>推荐</w:t>
      </w:r>
      <w:r>
        <w:rPr>
          <w:rFonts w:eastAsia="仿宋_GB2312"/>
          <w:sz w:val="32"/>
        </w:rPr>
        <w:t>表</w:t>
      </w:r>
    </w:p>
    <w:p w:rsidR="001D1333" w:rsidRDefault="001D1333" w:rsidP="001D1333">
      <w:pPr>
        <w:spacing w:line="520" w:lineRule="exact"/>
        <w:ind w:firstLineChars="500" w:firstLine="151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4</w:t>
      </w:r>
      <w:r>
        <w:rPr>
          <w:rFonts w:eastAsia="仿宋_GB2312"/>
          <w:sz w:val="32"/>
        </w:rPr>
        <w:t xml:space="preserve">. </w:t>
      </w:r>
      <w:r>
        <w:rPr>
          <w:rFonts w:eastAsia="仿宋_GB2312" w:hint="eastAsia"/>
          <w:sz w:val="32"/>
        </w:rPr>
        <w:t>江苏省</w:t>
      </w:r>
      <w:r>
        <w:rPr>
          <w:rFonts w:eastAsia="仿宋_GB2312"/>
          <w:sz w:val="32"/>
        </w:rPr>
        <w:t>健康家庭</w:t>
      </w:r>
      <w:r>
        <w:rPr>
          <w:rFonts w:eastAsia="仿宋_GB2312" w:hint="eastAsia"/>
          <w:sz w:val="32"/>
        </w:rPr>
        <w:t>汇总表</w:t>
      </w:r>
    </w:p>
    <w:p w:rsidR="001D1333" w:rsidRDefault="001D1333" w:rsidP="001D1333">
      <w:pPr>
        <w:spacing w:line="520" w:lineRule="exact"/>
        <w:ind w:firstLineChars="500" w:firstLine="1510"/>
        <w:rPr>
          <w:rFonts w:eastAsia="仿宋_GB2312" w:hint="eastAsia"/>
          <w:sz w:val="32"/>
        </w:rPr>
      </w:pPr>
    </w:p>
    <w:p w:rsidR="001D1333" w:rsidRDefault="001D1333" w:rsidP="001D1333">
      <w:pPr>
        <w:spacing w:line="520" w:lineRule="exact"/>
        <w:ind w:firstLineChars="500" w:firstLine="1510"/>
        <w:rPr>
          <w:rFonts w:eastAsia="仿宋_GB2312" w:hint="eastAsia"/>
          <w:sz w:val="32"/>
        </w:rPr>
      </w:pPr>
    </w:p>
    <w:p w:rsidR="001D1333" w:rsidRDefault="001D1333" w:rsidP="001D1333">
      <w:pPr>
        <w:spacing w:line="520" w:lineRule="exact"/>
        <w:ind w:firstLineChars="1600" w:firstLine="4832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张家港市妇女联合会</w:t>
      </w:r>
    </w:p>
    <w:p w:rsidR="001D1333" w:rsidRDefault="001D1333" w:rsidP="001D1333">
      <w:pPr>
        <w:spacing w:line="520" w:lineRule="exact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 xml:space="preserve">                           </w:t>
      </w:r>
      <w:r>
        <w:rPr>
          <w:rFonts w:eastAsia="仿宋_GB2312" w:hint="eastAsia"/>
          <w:sz w:val="32"/>
        </w:rPr>
        <w:t>张家港市城乡环境卫生指导中心</w:t>
      </w:r>
    </w:p>
    <w:p w:rsidR="001D1333" w:rsidRDefault="001D1333" w:rsidP="001D1333">
      <w:pPr>
        <w:spacing w:line="520" w:lineRule="exact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 xml:space="preserve">                        </w:t>
      </w:r>
      <w:r>
        <w:rPr>
          <w:rFonts w:eastAsia="仿宋_GB2312" w:hint="eastAsia"/>
          <w:sz w:val="32"/>
        </w:rPr>
        <w:t>张家港市建设健康城市领导小组办公室</w:t>
      </w:r>
    </w:p>
    <w:p w:rsidR="001D1333" w:rsidRDefault="001D1333" w:rsidP="001D1333">
      <w:pPr>
        <w:spacing w:line="520" w:lineRule="exact"/>
        <w:ind w:firstLineChars="1700" w:firstLine="5134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2018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>5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>8</w:t>
      </w:r>
      <w:r>
        <w:rPr>
          <w:rFonts w:eastAsia="仿宋_GB2312" w:hint="eastAsia"/>
          <w:sz w:val="32"/>
        </w:rPr>
        <w:t>日</w:t>
      </w:r>
    </w:p>
    <w:p w:rsidR="001D1333" w:rsidRDefault="001D1333" w:rsidP="001D1333">
      <w:pPr>
        <w:spacing w:line="520" w:lineRule="exact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 xml:space="preserve">     </w:t>
      </w:r>
    </w:p>
    <w:p w:rsidR="001D1333" w:rsidRDefault="001D1333" w:rsidP="001D1333">
      <w:pPr>
        <w:spacing w:line="520" w:lineRule="exact"/>
        <w:ind w:firstLineChars="300" w:firstLine="906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（此件公开发布）</w:t>
      </w:r>
    </w:p>
    <w:p w:rsidR="001D1333" w:rsidRDefault="001D1333" w:rsidP="001D1333">
      <w:pPr>
        <w:rPr>
          <w:rFonts w:eastAsia="仿宋_GB2312" w:hint="eastAsia"/>
          <w:sz w:val="32"/>
        </w:rPr>
      </w:pPr>
    </w:p>
    <w:p w:rsidR="001D1333" w:rsidRDefault="001D1333" w:rsidP="001D1333">
      <w:pPr>
        <w:rPr>
          <w:rFonts w:eastAsia="仿宋_GB2312" w:hint="eastAsia"/>
          <w:sz w:val="32"/>
        </w:rPr>
      </w:pPr>
    </w:p>
    <w:p w:rsidR="001D1333" w:rsidRDefault="001D1333" w:rsidP="001D1333">
      <w:pPr>
        <w:rPr>
          <w:rFonts w:eastAsia="仿宋_GB2312" w:hint="eastAsia"/>
          <w:sz w:val="32"/>
        </w:rPr>
      </w:pPr>
    </w:p>
    <w:p w:rsidR="001D1333" w:rsidRDefault="001D1333" w:rsidP="001D1333">
      <w:pPr>
        <w:rPr>
          <w:rFonts w:eastAsia="仿宋_GB2312" w:hint="eastAsia"/>
          <w:sz w:val="32"/>
        </w:rPr>
      </w:pPr>
    </w:p>
    <w:p w:rsidR="001D1333" w:rsidRDefault="001D1333" w:rsidP="001D1333">
      <w:pPr>
        <w:rPr>
          <w:rFonts w:eastAsia="仿宋_GB2312" w:hint="eastAsia"/>
          <w:sz w:val="32"/>
        </w:rPr>
      </w:pPr>
    </w:p>
    <w:p w:rsidR="001D1333" w:rsidRDefault="001D1333" w:rsidP="001D1333">
      <w:pPr>
        <w:rPr>
          <w:rFonts w:eastAsia="仿宋_GB2312" w:hint="eastAsia"/>
          <w:sz w:val="32"/>
        </w:rPr>
      </w:pPr>
    </w:p>
    <w:p w:rsidR="001D1333" w:rsidRDefault="001D1333" w:rsidP="001D1333">
      <w:pPr>
        <w:rPr>
          <w:rFonts w:eastAsia="仿宋_GB2312" w:hint="eastAsia"/>
          <w:sz w:val="32"/>
        </w:rPr>
      </w:pPr>
    </w:p>
    <w:p w:rsidR="001D1333" w:rsidRDefault="001D1333" w:rsidP="001D1333">
      <w:pPr>
        <w:rPr>
          <w:rFonts w:eastAsia="仿宋_GB2312" w:hint="eastAsia"/>
          <w:sz w:val="32"/>
        </w:rPr>
      </w:pPr>
    </w:p>
    <w:p w:rsidR="001D1333" w:rsidRDefault="001D1333" w:rsidP="001D1333">
      <w:pPr>
        <w:rPr>
          <w:rFonts w:eastAsia="仿宋_GB2312" w:hint="eastAsia"/>
          <w:sz w:val="32"/>
        </w:rPr>
      </w:pPr>
    </w:p>
    <w:p w:rsidR="001D1333" w:rsidRDefault="001D1333" w:rsidP="001D1333">
      <w:pPr>
        <w:rPr>
          <w:rFonts w:eastAsia="仿宋_GB2312" w:hint="eastAsia"/>
          <w:sz w:val="32"/>
        </w:rPr>
      </w:pPr>
    </w:p>
    <w:p w:rsidR="001D1333" w:rsidRDefault="001D1333" w:rsidP="001D1333">
      <w:pPr>
        <w:rPr>
          <w:rFonts w:eastAsia="仿宋_GB2312" w:hint="eastAsia"/>
          <w:sz w:val="32"/>
        </w:rPr>
      </w:pPr>
    </w:p>
    <w:p w:rsidR="001D1333" w:rsidRDefault="001D1333" w:rsidP="001D1333">
      <w:pPr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lastRenderedPageBreak/>
        <w:t>附件</w:t>
      </w:r>
      <w:r>
        <w:rPr>
          <w:rFonts w:eastAsia="仿宋_GB2312" w:hint="eastAsia"/>
          <w:sz w:val="32"/>
        </w:rPr>
        <w:t>1</w:t>
      </w:r>
      <w:r>
        <w:rPr>
          <w:rFonts w:eastAsia="仿宋_GB2312" w:hint="eastAsia"/>
          <w:sz w:val="32"/>
        </w:rPr>
        <w:t>：</w:t>
      </w:r>
    </w:p>
    <w:p w:rsidR="001D1333" w:rsidRDefault="001D1333" w:rsidP="001D1333">
      <w:pPr>
        <w:rPr>
          <w:rFonts w:eastAsia="仿宋_GB2312"/>
          <w:sz w:val="32"/>
        </w:rPr>
        <w:sectPr w:rsidR="001D1333">
          <w:footerReference w:type="even" r:id="rId4"/>
          <w:footerReference w:type="default" r:id="rId5"/>
          <w:pgSz w:w="11907" w:h="16840"/>
          <w:pgMar w:top="2098" w:right="1474" w:bottom="1985" w:left="1588" w:header="851" w:footer="992" w:gutter="0"/>
          <w:cols w:space="720"/>
          <w:docGrid w:type="linesAndChars" w:linePitch="567" w:charSpace="-3687"/>
        </w:sectPr>
      </w:pPr>
      <w:r>
        <w:rPr>
          <w:noProof/>
        </w:rPr>
        <w:drawing>
          <wp:inline distT="0" distB="0" distL="0" distR="0">
            <wp:extent cx="5475605" cy="6741160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674116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sz w:val="32"/>
        </w:rPr>
        <w:t xml:space="preserve">           </w:t>
      </w:r>
    </w:p>
    <w:p w:rsidR="001D1333" w:rsidRDefault="001D1333" w:rsidP="001D1333">
      <w:pPr>
        <w:tabs>
          <w:tab w:val="left" w:pos="2025"/>
        </w:tabs>
        <w:spacing w:line="480" w:lineRule="exact"/>
        <w:rPr>
          <w:rFonts w:eastAsia="仿宋_GB2312" w:hint="eastAsia"/>
          <w:b/>
          <w:bCs/>
          <w:sz w:val="32"/>
        </w:rPr>
      </w:pPr>
    </w:p>
    <w:p w:rsidR="001D1333" w:rsidRDefault="001D1333" w:rsidP="001D1333">
      <w:pPr>
        <w:tabs>
          <w:tab w:val="left" w:pos="2025"/>
        </w:tabs>
        <w:spacing w:line="480" w:lineRule="exact"/>
        <w:rPr>
          <w:rFonts w:eastAsia="仿宋_GB2312" w:hint="eastAsia"/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220345</wp:posOffset>
            </wp:positionV>
            <wp:extent cx="5376545" cy="7233285"/>
            <wp:effectExtent l="19050" t="0" r="0" b="0"/>
            <wp:wrapSquare wrapText="bothSides"/>
            <wp:docPr id="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45" cy="723328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D1333" w:rsidRDefault="001D1333" w:rsidP="001D1333">
      <w:pPr>
        <w:tabs>
          <w:tab w:val="left" w:pos="2025"/>
        </w:tabs>
        <w:spacing w:line="480" w:lineRule="exact"/>
        <w:rPr>
          <w:rFonts w:eastAsia="仿宋_GB2312" w:hint="eastAsia"/>
          <w:b/>
          <w:bCs/>
          <w:sz w:val="32"/>
        </w:rPr>
      </w:pPr>
    </w:p>
    <w:p w:rsidR="001D1333" w:rsidRDefault="001D1333" w:rsidP="001D1333">
      <w:pPr>
        <w:tabs>
          <w:tab w:val="left" w:pos="2025"/>
        </w:tabs>
        <w:spacing w:line="480" w:lineRule="exact"/>
        <w:rPr>
          <w:rFonts w:eastAsia="仿宋_GB2312" w:hint="eastAsia"/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63500</wp:posOffset>
            </wp:positionV>
            <wp:extent cx="5331460" cy="4299585"/>
            <wp:effectExtent l="19050" t="0" r="2540" b="0"/>
            <wp:wrapSquare wrapText="bothSides"/>
            <wp:docPr id="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429958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D1333" w:rsidRDefault="001D1333" w:rsidP="001D1333">
      <w:pPr>
        <w:tabs>
          <w:tab w:val="left" w:pos="2025"/>
        </w:tabs>
        <w:spacing w:line="480" w:lineRule="exact"/>
        <w:rPr>
          <w:rFonts w:eastAsia="仿宋_GB2312" w:hint="eastAsia"/>
          <w:b/>
          <w:bCs/>
          <w:sz w:val="32"/>
        </w:rPr>
      </w:pPr>
    </w:p>
    <w:p w:rsidR="001D1333" w:rsidRDefault="001D1333" w:rsidP="001D1333">
      <w:pPr>
        <w:tabs>
          <w:tab w:val="left" w:pos="2025"/>
        </w:tabs>
        <w:spacing w:line="480" w:lineRule="exact"/>
        <w:rPr>
          <w:rFonts w:eastAsia="仿宋_GB2312" w:hint="eastAsia"/>
          <w:sz w:val="32"/>
          <w:szCs w:val="32"/>
        </w:rPr>
      </w:pPr>
    </w:p>
    <w:p w:rsidR="001D1333" w:rsidRDefault="001D1333" w:rsidP="001D1333">
      <w:pPr>
        <w:tabs>
          <w:tab w:val="left" w:pos="2025"/>
        </w:tabs>
        <w:spacing w:line="480" w:lineRule="exact"/>
        <w:rPr>
          <w:rFonts w:eastAsia="仿宋_GB2312" w:hint="eastAsia"/>
          <w:sz w:val="32"/>
          <w:szCs w:val="32"/>
        </w:rPr>
      </w:pPr>
    </w:p>
    <w:p w:rsidR="001D1333" w:rsidRDefault="001D1333" w:rsidP="001D1333">
      <w:pPr>
        <w:tabs>
          <w:tab w:val="left" w:pos="2025"/>
        </w:tabs>
        <w:spacing w:line="480" w:lineRule="exact"/>
        <w:rPr>
          <w:rFonts w:eastAsia="仿宋_GB2312" w:hint="eastAsia"/>
          <w:sz w:val="32"/>
          <w:szCs w:val="32"/>
        </w:rPr>
      </w:pPr>
    </w:p>
    <w:p w:rsidR="001D1333" w:rsidRDefault="001D1333" w:rsidP="001D1333">
      <w:pPr>
        <w:tabs>
          <w:tab w:val="left" w:pos="2025"/>
        </w:tabs>
        <w:spacing w:line="480" w:lineRule="exact"/>
        <w:rPr>
          <w:rFonts w:eastAsia="仿宋_GB2312" w:hint="eastAsia"/>
          <w:sz w:val="32"/>
          <w:szCs w:val="32"/>
        </w:rPr>
      </w:pPr>
    </w:p>
    <w:p w:rsidR="001D1333" w:rsidRDefault="001D1333" w:rsidP="001D1333">
      <w:pPr>
        <w:tabs>
          <w:tab w:val="left" w:pos="2025"/>
        </w:tabs>
        <w:spacing w:line="480" w:lineRule="exact"/>
        <w:rPr>
          <w:rFonts w:eastAsia="仿宋_GB2312" w:hint="eastAsia"/>
          <w:sz w:val="32"/>
          <w:szCs w:val="32"/>
        </w:rPr>
      </w:pPr>
    </w:p>
    <w:p w:rsidR="001D1333" w:rsidRDefault="001D1333" w:rsidP="001D1333">
      <w:pPr>
        <w:tabs>
          <w:tab w:val="left" w:pos="2025"/>
        </w:tabs>
        <w:spacing w:line="480" w:lineRule="exact"/>
        <w:rPr>
          <w:rFonts w:eastAsia="仿宋_GB2312" w:hint="eastAsia"/>
          <w:sz w:val="32"/>
          <w:szCs w:val="32"/>
        </w:rPr>
      </w:pPr>
    </w:p>
    <w:p w:rsidR="001D1333" w:rsidRDefault="001D1333" w:rsidP="001D1333">
      <w:pPr>
        <w:tabs>
          <w:tab w:val="left" w:pos="2025"/>
        </w:tabs>
        <w:spacing w:line="480" w:lineRule="exact"/>
        <w:rPr>
          <w:rFonts w:eastAsia="仿宋_GB2312" w:hint="eastAsia"/>
          <w:sz w:val="32"/>
          <w:szCs w:val="32"/>
        </w:rPr>
      </w:pPr>
    </w:p>
    <w:p w:rsidR="001D1333" w:rsidRDefault="001D1333" w:rsidP="001D1333">
      <w:pPr>
        <w:tabs>
          <w:tab w:val="left" w:pos="2025"/>
        </w:tabs>
        <w:spacing w:line="480" w:lineRule="exact"/>
        <w:rPr>
          <w:rFonts w:eastAsia="仿宋_GB2312" w:hint="eastAsia"/>
          <w:sz w:val="32"/>
          <w:szCs w:val="32"/>
        </w:rPr>
      </w:pPr>
    </w:p>
    <w:p w:rsidR="001D1333" w:rsidRDefault="001D1333" w:rsidP="001D1333">
      <w:pPr>
        <w:tabs>
          <w:tab w:val="left" w:pos="2025"/>
        </w:tabs>
        <w:spacing w:line="480" w:lineRule="exact"/>
        <w:rPr>
          <w:rFonts w:eastAsia="仿宋_GB2312" w:hint="eastAsia"/>
          <w:sz w:val="32"/>
          <w:szCs w:val="32"/>
        </w:rPr>
      </w:pPr>
    </w:p>
    <w:p w:rsidR="001D1333" w:rsidRDefault="001D1333" w:rsidP="001D1333">
      <w:pPr>
        <w:spacing w:line="240" w:lineRule="atLeast"/>
        <w:rPr>
          <w:rFonts w:ascii="仿宋_GB2312" w:eastAsia="仿宋_GB2312" w:hAnsi="仿宋" w:cs="宋体"/>
          <w:kern w:val="0"/>
          <w:sz w:val="36"/>
          <w:szCs w:val="36"/>
        </w:rPr>
      </w:pPr>
      <w:r>
        <w:rPr>
          <w:rFonts w:eastAsia="仿宋_GB2312" w:hint="eastAsia"/>
          <w:sz w:val="32"/>
        </w:rPr>
        <w:lastRenderedPageBreak/>
        <w:t>附件</w:t>
      </w:r>
      <w:r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：</w:t>
      </w:r>
      <w:r>
        <w:rPr>
          <w:rFonts w:eastAsia="仿宋_GB2312" w:hint="eastAsia"/>
          <w:sz w:val="32"/>
        </w:rPr>
        <w:t xml:space="preserve">     </w:t>
      </w:r>
      <w:r>
        <w:rPr>
          <w:rFonts w:cs="宋体" w:hint="eastAsia"/>
          <w:sz w:val="36"/>
          <w:szCs w:val="36"/>
        </w:rPr>
        <w:t>江苏省健康家庭评价指标体系</w:t>
      </w:r>
    </w:p>
    <w:tbl>
      <w:tblPr>
        <w:tblW w:w="0" w:type="auto"/>
        <w:jc w:val="center"/>
        <w:tblLayout w:type="fixed"/>
        <w:tblLook w:val="0000"/>
      </w:tblPr>
      <w:tblGrid>
        <w:gridCol w:w="1072"/>
        <w:gridCol w:w="7455"/>
        <w:gridCol w:w="848"/>
      </w:tblGrid>
      <w:tr w:rsidR="001D1333" w:rsidTr="002F500F">
        <w:trPr>
          <w:trHeight w:val="36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指标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内容与标准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得分</w:t>
            </w:r>
          </w:p>
        </w:tc>
      </w:tr>
      <w:tr w:rsidR="001D1333" w:rsidTr="002F500F">
        <w:trPr>
          <w:trHeight w:val="285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一、生活环境</w:t>
            </w:r>
          </w:p>
          <w:p w:rsidR="001D1333" w:rsidRDefault="001D1333" w:rsidP="002F500F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(10分)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家庭周围环境整洁卫生，环境优美（2分)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1333" w:rsidTr="002F500F">
        <w:trPr>
          <w:trHeight w:val="285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室内通风良好，居室布置合理、整齐，无落尘蛛网（2分）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1333" w:rsidTr="002F500F">
        <w:trPr>
          <w:trHeight w:val="285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垃圾袋装定点投放（2分）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1333" w:rsidTr="002F500F">
        <w:trPr>
          <w:trHeight w:val="285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不违章饲养禽畜、宠物，严禁放养禽畜，饲养宠物要符合社区相关标准（2分）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1333" w:rsidTr="002F500F">
        <w:trPr>
          <w:trHeight w:val="285"/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家庭厕所清洁卫生，厕所符合卫生厕所标准（2分）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1333" w:rsidTr="002F500F">
        <w:trPr>
          <w:trHeight w:val="315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二、家庭氛围</w:t>
            </w:r>
          </w:p>
          <w:p w:rsidR="001D1333" w:rsidRDefault="001D1333" w:rsidP="002F500F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（10分）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家庭成员（以夫妻为主）关系融洽、互敬互爱（3分）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1333" w:rsidTr="002F500F">
        <w:trPr>
          <w:trHeight w:val="315"/>
          <w:jc w:val="center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亲子沟通气氛良好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1333" w:rsidTr="002F500F">
        <w:trPr>
          <w:trHeight w:val="285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邻里关系好且经常来往，无争吵打斗（3分）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1333" w:rsidTr="002F500F">
        <w:trPr>
          <w:trHeight w:val="285"/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积极参与社区活动（4分）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1333" w:rsidTr="002F500F">
        <w:trPr>
          <w:trHeight w:val="285"/>
          <w:jc w:val="center"/>
        </w:trPr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三、养老抚育</w:t>
            </w:r>
          </w:p>
          <w:p w:rsidR="001D1333" w:rsidRDefault="001D1333" w:rsidP="002F500F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（10分）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尊重老人，孝敬老人，为老人营造舒心的生活环境（3分）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1333" w:rsidTr="002F500F">
        <w:trPr>
          <w:trHeight w:val="285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做好孕前优生检查，孕期及围产期保健（4分）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1333" w:rsidTr="002F500F">
        <w:trPr>
          <w:trHeight w:val="285"/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儿童生长环境好（3分）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1333" w:rsidTr="002F500F">
        <w:trPr>
          <w:trHeight w:val="315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四、行为习惯</w:t>
            </w:r>
          </w:p>
          <w:p w:rsidR="001D1333" w:rsidRDefault="001D1333" w:rsidP="002F500F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（40分）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家庭成员生活有规律，按时起居、就餐（4分）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1333" w:rsidTr="002F500F">
        <w:trPr>
          <w:trHeight w:val="315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饮食结构合理（4分）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1333" w:rsidTr="002F500F">
        <w:trPr>
          <w:trHeight w:val="285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家庭成员的洗漱用具达到一人一刷一巾二盆，洗脸、洗脚盆分开（3分）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1333" w:rsidTr="002F500F">
        <w:trPr>
          <w:trHeight w:val="285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家庭成员卫生习惯良好，勤洗澡、理发、勤剪指甲勤换衣服、勤晒被褥（3分）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1333" w:rsidTr="002F500F">
        <w:trPr>
          <w:trHeight w:val="315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家庭成员每天早晚刷牙，饭后漱口，饭前便后洗手（3分）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1333" w:rsidTr="002F500F">
        <w:trPr>
          <w:trHeight w:val="315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冰箱内食品生熟分开，砧板菜刀做到生熟分开（两块砧两把菜刀）（3分）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1333" w:rsidTr="002F500F">
        <w:trPr>
          <w:trHeight w:val="315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家庭成员经常参加锻炼，锻炼的标准是每周参加锻炼频度3次及以上，每次锻炼持续时间30分钟（4分）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1333" w:rsidTr="002F500F">
        <w:trPr>
          <w:trHeight w:val="315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家庭成员不吸烟（4分）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1333" w:rsidTr="002F500F">
        <w:trPr>
          <w:trHeight w:val="315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家庭成员看见他人吸烟能及时劝说（2分）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1333" w:rsidTr="002F500F">
        <w:trPr>
          <w:trHeight w:val="315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家庭成员不嗜酒，不酗酒（4分）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1333" w:rsidTr="002F500F">
        <w:trPr>
          <w:trHeight w:val="315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家庭成员不嗜赌（3分）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1333" w:rsidTr="002F500F">
        <w:trPr>
          <w:trHeight w:val="315"/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家庭成员有阅读的良好习惯（3分）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1333" w:rsidTr="002F500F">
        <w:trPr>
          <w:trHeight w:val="315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五、健康保健</w:t>
            </w:r>
          </w:p>
          <w:p w:rsidR="001D1333" w:rsidRDefault="001D1333" w:rsidP="002F500F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（20分）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家庭成员无重大疾病（重大疾病包括：</w:t>
            </w:r>
            <w:hyperlink r:id="rId9" w:tgtFrame="_blank" w:history="1">
              <w:r>
                <w:rPr>
                  <w:rFonts w:ascii="宋体" w:hAnsi="宋体" w:cs="宋体" w:hint="eastAsia"/>
                  <w:kern w:val="0"/>
                  <w:szCs w:val="21"/>
                </w:rPr>
                <w:t>恶性肿瘤</w:t>
              </w:r>
            </w:hyperlink>
            <w:r>
              <w:rPr>
                <w:rFonts w:ascii="宋体" w:hAnsi="宋体" w:cs="宋体" w:hint="eastAsia"/>
                <w:kern w:val="0"/>
                <w:szCs w:val="21"/>
              </w:rPr>
              <w:t>、严重</w:t>
            </w:r>
            <w:hyperlink r:id="rId10" w:tgtFrame="_blank" w:history="1">
              <w:r>
                <w:rPr>
                  <w:rFonts w:ascii="宋体" w:hAnsi="宋体" w:cs="宋体" w:hint="eastAsia"/>
                  <w:kern w:val="0"/>
                  <w:szCs w:val="21"/>
                </w:rPr>
                <w:t>心脑血管疾病</w:t>
              </w:r>
            </w:hyperlink>
            <w:r>
              <w:rPr>
                <w:rFonts w:ascii="宋体" w:hAnsi="宋体" w:cs="宋体" w:hint="eastAsia"/>
                <w:kern w:val="0"/>
                <w:szCs w:val="21"/>
              </w:rPr>
              <w:t>、需要进行重大器官移植的手术、有可能造成终身残疾的伤病、晚期慢性病、深度昏迷、永久性瘫痪、严重脑损伤、严重帕金森病和严重精神病等）（4分）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1333" w:rsidTr="002F500F">
        <w:trPr>
          <w:trHeight w:val="315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家庭成员无现患传染病（4分）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1333" w:rsidTr="002F500F">
        <w:trPr>
          <w:trHeight w:val="315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家庭成员每年至少进行1次健康体检，且体检表保存完好（3分）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1333" w:rsidTr="002F500F">
        <w:trPr>
          <w:trHeight w:val="315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家庭成员具有医疗保障（含商业保险、合作医疗、居民医保）（3分）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1333" w:rsidTr="002F500F">
        <w:trPr>
          <w:trHeight w:val="315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35以上成员</w:t>
            </w:r>
            <w:r>
              <w:rPr>
                <w:rStyle w:val="a4"/>
                <w:rFonts w:ascii="宋体" w:hAnsi="宋体" w:cs="宋体" w:hint="eastAsia"/>
                <w:szCs w:val="21"/>
              </w:rPr>
              <w:t>定期测血压1人加1分（2分）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1333" w:rsidTr="002F500F">
        <w:trPr>
          <w:trHeight w:val="315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家里备有家庭保健药箱，且无过期药品（2分）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1333" w:rsidTr="002F500F">
        <w:trPr>
          <w:trHeight w:val="315"/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家庭有2种以上健康宣传资料或书籍（2分）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1333" w:rsidTr="002F500F">
        <w:trPr>
          <w:trHeight w:val="31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六、效果评估（10分）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家庭成员基本健康知识知晓率≥80%，健康生活方式和行为形成率≥70%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33" w:rsidRDefault="001D1333" w:rsidP="002F500F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1D1333" w:rsidRDefault="001D1333" w:rsidP="001D1333">
      <w:pPr>
        <w:pStyle w:val="a5"/>
        <w:shd w:val="clear" w:color="auto" w:fill="FFFFFF"/>
        <w:spacing w:before="0" w:beforeAutospacing="0" w:after="0" w:afterAutospacing="0" w:line="240" w:lineRule="atLeast"/>
        <w:ind w:firstLineChars="200" w:firstLine="422"/>
        <w:jc w:val="both"/>
        <w:rPr>
          <w:rFonts w:hint="eastAsia"/>
          <w:bCs/>
          <w:kern w:val="2"/>
          <w:sz w:val="21"/>
          <w:szCs w:val="21"/>
        </w:rPr>
      </w:pPr>
      <w:r>
        <w:rPr>
          <w:rFonts w:hint="eastAsia"/>
          <w:b/>
          <w:kern w:val="2"/>
          <w:sz w:val="21"/>
          <w:szCs w:val="21"/>
        </w:rPr>
        <w:t>注：</w:t>
      </w:r>
      <w:r>
        <w:rPr>
          <w:rFonts w:hint="eastAsia"/>
          <w:bCs/>
          <w:kern w:val="2"/>
          <w:sz w:val="21"/>
          <w:szCs w:val="21"/>
        </w:rPr>
        <w:t>家庭成员有吸毒者一票否决。</w:t>
      </w:r>
    </w:p>
    <w:p w:rsidR="001D1333" w:rsidRDefault="001D1333" w:rsidP="001D1333">
      <w:pPr>
        <w:tabs>
          <w:tab w:val="left" w:pos="2025"/>
        </w:tabs>
        <w:spacing w:line="48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：</w:t>
      </w:r>
    </w:p>
    <w:p w:rsidR="001D1333" w:rsidRDefault="001D1333" w:rsidP="001D1333">
      <w:pPr>
        <w:ind w:right="-58"/>
        <w:jc w:val="center"/>
        <w:rPr>
          <w:rFonts w:cs="宋体"/>
          <w:sz w:val="44"/>
          <w:szCs w:val="44"/>
        </w:rPr>
      </w:pPr>
      <w:r>
        <w:rPr>
          <w:rFonts w:cs="宋体" w:hint="eastAsia"/>
          <w:sz w:val="44"/>
          <w:szCs w:val="44"/>
        </w:rPr>
        <w:t>江苏省健康家庭推荐表</w:t>
      </w:r>
    </w:p>
    <w:p w:rsidR="001D1333" w:rsidRDefault="001D1333" w:rsidP="001D1333">
      <w:pPr>
        <w:spacing w:line="480" w:lineRule="exact"/>
        <w:ind w:right="-58" w:firstLineChars="500" w:firstLine="1200"/>
        <w:rPr>
          <w:rFonts w:cs="宋体"/>
          <w:sz w:val="24"/>
        </w:rPr>
      </w:pPr>
      <w:r>
        <w:rPr>
          <w:rFonts w:cs="宋体" w:hint="eastAsia"/>
          <w:sz w:val="24"/>
        </w:rPr>
        <w:t>市</w:t>
      </w:r>
      <w:r>
        <w:rPr>
          <w:rFonts w:cs="宋体" w:hint="eastAsia"/>
          <w:sz w:val="24"/>
        </w:rPr>
        <w:t xml:space="preserve">      </w:t>
      </w:r>
      <w:r>
        <w:rPr>
          <w:rFonts w:cs="宋体" w:hint="eastAsia"/>
          <w:sz w:val="24"/>
        </w:rPr>
        <w:t>县（区）</w:t>
      </w:r>
      <w:r>
        <w:rPr>
          <w:rFonts w:cs="宋体" w:hint="eastAsia"/>
          <w:sz w:val="24"/>
        </w:rPr>
        <w:t xml:space="preserve">        </w:t>
      </w:r>
      <w:r>
        <w:rPr>
          <w:rFonts w:cs="宋体" w:hint="eastAsia"/>
          <w:sz w:val="24"/>
        </w:rPr>
        <w:t>街道</w:t>
      </w:r>
    </w:p>
    <w:tbl>
      <w:tblPr>
        <w:tblStyle w:val="a7"/>
        <w:tblW w:w="0" w:type="auto"/>
        <w:jc w:val="center"/>
        <w:tblInd w:w="0" w:type="dxa"/>
        <w:tblLayout w:type="fixed"/>
        <w:tblLook w:val="0000"/>
      </w:tblPr>
      <w:tblGrid>
        <w:gridCol w:w="793"/>
        <w:gridCol w:w="755"/>
        <w:gridCol w:w="557"/>
        <w:gridCol w:w="637"/>
        <w:gridCol w:w="974"/>
        <w:gridCol w:w="503"/>
        <w:gridCol w:w="601"/>
        <w:gridCol w:w="868"/>
        <w:gridCol w:w="1260"/>
        <w:gridCol w:w="1574"/>
      </w:tblGrid>
      <w:tr w:rsidR="001D1333" w:rsidTr="002F500F">
        <w:trPr>
          <w:jc w:val="center"/>
        </w:trPr>
        <w:tc>
          <w:tcPr>
            <w:tcW w:w="793" w:type="dxa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户主姓名</w:t>
            </w:r>
          </w:p>
        </w:tc>
        <w:tc>
          <w:tcPr>
            <w:tcW w:w="1312" w:type="dxa"/>
            <w:gridSpan w:val="2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637" w:type="dxa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74" w:type="dxa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868" w:type="dxa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文化</w:t>
            </w:r>
          </w:p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1574" w:type="dxa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1D1333" w:rsidTr="002F500F">
        <w:trPr>
          <w:jc w:val="center"/>
        </w:trPr>
        <w:tc>
          <w:tcPr>
            <w:tcW w:w="793" w:type="dxa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895" w:type="dxa"/>
            <w:gridSpan w:val="7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联系</w:t>
            </w:r>
          </w:p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 w:hint="eastAsia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574" w:type="dxa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1D1333" w:rsidTr="002F500F">
        <w:trPr>
          <w:jc w:val="center"/>
        </w:trPr>
        <w:tc>
          <w:tcPr>
            <w:tcW w:w="793" w:type="dxa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4895" w:type="dxa"/>
            <w:gridSpan w:val="7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74" w:type="dxa"/>
            <w:vAlign w:val="center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1D1333" w:rsidTr="002F500F">
        <w:trPr>
          <w:jc w:val="center"/>
        </w:trPr>
        <w:tc>
          <w:tcPr>
            <w:tcW w:w="793" w:type="dxa"/>
            <w:vMerge w:val="restart"/>
            <w:vAlign w:val="center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家庭成员情况</w:t>
            </w:r>
          </w:p>
        </w:tc>
        <w:tc>
          <w:tcPr>
            <w:tcW w:w="1949" w:type="dxa"/>
            <w:gridSpan w:val="3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77" w:type="dxa"/>
            <w:gridSpan w:val="2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4303" w:type="dxa"/>
            <w:gridSpan w:val="4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文化程度</w:t>
            </w:r>
          </w:p>
        </w:tc>
      </w:tr>
      <w:tr w:rsidR="001D1333" w:rsidTr="002F500F">
        <w:trPr>
          <w:jc w:val="center"/>
        </w:trPr>
        <w:tc>
          <w:tcPr>
            <w:tcW w:w="793" w:type="dxa"/>
            <w:vMerge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gridSpan w:val="3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gridSpan w:val="2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4303" w:type="dxa"/>
            <w:gridSpan w:val="4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1D1333" w:rsidTr="002F500F">
        <w:trPr>
          <w:jc w:val="center"/>
        </w:trPr>
        <w:tc>
          <w:tcPr>
            <w:tcW w:w="793" w:type="dxa"/>
            <w:vMerge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gridSpan w:val="3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gridSpan w:val="2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4303" w:type="dxa"/>
            <w:gridSpan w:val="4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1D1333" w:rsidTr="002F500F">
        <w:trPr>
          <w:jc w:val="center"/>
        </w:trPr>
        <w:tc>
          <w:tcPr>
            <w:tcW w:w="793" w:type="dxa"/>
            <w:vMerge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gridSpan w:val="3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gridSpan w:val="2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4303" w:type="dxa"/>
            <w:gridSpan w:val="4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1D1333" w:rsidTr="002F500F">
        <w:trPr>
          <w:jc w:val="center"/>
        </w:trPr>
        <w:tc>
          <w:tcPr>
            <w:tcW w:w="793" w:type="dxa"/>
            <w:vMerge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gridSpan w:val="3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gridSpan w:val="2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4303" w:type="dxa"/>
            <w:gridSpan w:val="4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1D1333" w:rsidTr="002F500F">
        <w:trPr>
          <w:jc w:val="center"/>
        </w:trPr>
        <w:tc>
          <w:tcPr>
            <w:tcW w:w="1548" w:type="dxa"/>
            <w:gridSpan w:val="2"/>
            <w:vMerge w:val="restart"/>
            <w:vAlign w:val="center"/>
          </w:tcPr>
          <w:p w:rsidR="001D1333" w:rsidRDefault="001D1333" w:rsidP="002F500F">
            <w:pPr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对照健康家庭评分标准自评情况</w:t>
            </w:r>
          </w:p>
        </w:tc>
        <w:tc>
          <w:tcPr>
            <w:tcW w:w="1194" w:type="dxa"/>
            <w:gridSpan w:val="2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gridSpan w:val="2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扣分</w:t>
            </w:r>
          </w:p>
        </w:tc>
        <w:tc>
          <w:tcPr>
            <w:tcW w:w="4303" w:type="dxa"/>
            <w:gridSpan w:val="4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扣分点</w:t>
            </w:r>
          </w:p>
        </w:tc>
      </w:tr>
      <w:tr w:rsidR="001D1333" w:rsidTr="002F500F">
        <w:trPr>
          <w:jc w:val="center"/>
        </w:trPr>
        <w:tc>
          <w:tcPr>
            <w:tcW w:w="1548" w:type="dxa"/>
            <w:gridSpan w:val="2"/>
            <w:vMerge/>
          </w:tcPr>
          <w:p w:rsidR="001D1333" w:rsidRDefault="001D1333" w:rsidP="002F500F">
            <w:pPr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2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第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条</w:t>
            </w:r>
          </w:p>
        </w:tc>
        <w:tc>
          <w:tcPr>
            <w:tcW w:w="1477" w:type="dxa"/>
            <w:gridSpan w:val="2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4303" w:type="dxa"/>
            <w:gridSpan w:val="4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1D1333" w:rsidTr="002F500F">
        <w:trPr>
          <w:jc w:val="center"/>
        </w:trPr>
        <w:tc>
          <w:tcPr>
            <w:tcW w:w="1548" w:type="dxa"/>
            <w:gridSpan w:val="2"/>
            <w:vMerge/>
          </w:tcPr>
          <w:p w:rsidR="001D1333" w:rsidRDefault="001D1333" w:rsidP="002F500F">
            <w:pPr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2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第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2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条</w:t>
            </w:r>
          </w:p>
        </w:tc>
        <w:tc>
          <w:tcPr>
            <w:tcW w:w="1477" w:type="dxa"/>
            <w:gridSpan w:val="2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4303" w:type="dxa"/>
            <w:gridSpan w:val="4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1D1333" w:rsidTr="002F500F">
        <w:trPr>
          <w:jc w:val="center"/>
        </w:trPr>
        <w:tc>
          <w:tcPr>
            <w:tcW w:w="1548" w:type="dxa"/>
            <w:gridSpan w:val="2"/>
            <w:vMerge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2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第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3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条</w:t>
            </w:r>
          </w:p>
        </w:tc>
        <w:tc>
          <w:tcPr>
            <w:tcW w:w="1477" w:type="dxa"/>
            <w:gridSpan w:val="2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4303" w:type="dxa"/>
            <w:gridSpan w:val="4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1D1333" w:rsidTr="002F500F">
        <w:trPr>
          <w:jc w:val="center"/>
        </w:trPr>
        <w:tc>
          <w:tcPr>
            <w:tcW w:w="1548" w:type="dxa"/>
            <w:gridSpan w:val="2"/>
            <w:vMerge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2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第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4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条</w:t>
            </w:r>
          </w:p>
        </w:tc>
        <w:tc>
          <w:tcPr>
            <w:tcW w:w="1477" w:type="dxa"/>
            <w:gridSpan w:val="2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4303" w:type="dxa"/>
            <w:gridSpan w:val="4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1D1333" w:rsidTr="002F500F">
        <w:trPr>
          <w:jc w:val="center"/>
        </w:trPr>
        <w:tc>
          <w:tcPr>
            <w:tcW w:w="1548" w:type="dxa"/>
            <w:gridSpan w:val="2"/>
            <w:vMerge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2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第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5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条</w:t>
            </w:r>
          </w:p>
        </w:tc>
        <w:tc>
          <w:tcPr>
            <w:tcW w:w="1477" w:type="dxa"/>
            <w:gridSpan w:val="2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4303" w:type="dxa"/>
            <w:gridSpan w:val="4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1D1333" w:rsidTr="002F500F">
        <w:trPr>
          <w:jc w:val="center"/>
        </w:trPr>
        <w:tc>
          <w:tcPr>
            <w:tcW w:w="1548" w:type="dxa"/>
            <w:gridSpan w:val="2"/>
            <w:vMerge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2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计分</w:t>
            </w:r>
          </w:p>
        </w:tc>
        <w:tc>
          <w:tcPr>
            <w:tcW w:w="5780" w:type="dxa"/>
            <w:gridSpan w:val="6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1D1333" w:rsidTr="002F500F">
        <w:trPr>
          <w:trHeight w:val="1235"/>
          <w:jc w:val="center"/>
        </w:trPr>
        <w:tc>
          <w:tcPr>
            <w:tcW w:w="1548" w:type="dxa"/>
            <w:gridSpan w:val="2"/>
            <w:vAlign w:val="center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健康活动开展情况</w:t>
            </w:r>
          </w:p>
        </w:tc>
        <w:tc>
          <w:tcPr>
            <w:tcW w:w="6974" w:type="dxa"/>
            <w:gridSpan w:val="8"/>
            <w:vAlign w:val="center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1D1333" w:rsidTr="002F500F">
        <w:trPr>
          <w:trHeight w:val="908"/>
          <w:jc w:val="center"/>
        </w:trPr>
        <w:tc>
          <w:tcPr>
            <w:tcW w:w="1548" w:type="dxa"/>
            <w:gridSpan w:val="2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县（市、区）爱卫会审核意见</w:t>
            </w:r>
          </w:p>
        </w:tc>
        <w:tc>
          <w:tcPr>
            <w:tcW w:w="6974" w:type="dxa"/>
            <w:gridSpan w:val="8"/>
          </w:tcPr>
          <w:p w:rsidR="001D1333" w:rsidRDefault="001D1333" w:rsidP="002F500F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1D1333" w:rsidTr="002F500F">
        <w:trPr>
          <w:trHeight w:val="908"/>
          <w:jc w:val="center"/>
        </w:trPr>
        <w:tc>
          <w:tcPr>
            <w:tcW w:w="1548" w:type="dxa"/>
            <w:gridSpan w:val="2"/>
          </w:tcPr>
          <w:p w:rsidR="001D1333" w:rsidRDefault="001D1333" w:rsidP="002F500F">
            <w:pPr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市级爱卫会审核意见</w:t>
            </w:r>
          </w:p>
        </w:tc>
        <w:tc>
          <w:tcPr>
            <w:tcW w:w="6974" w:type="dxa"/>
            <w:gridSpan w:val="8"/>
          </w:tcPr>
          <w:p w:rsidR="001D1333" w:rsidRDefault="001D1333" w:rsidP="002F500F">
            <w:pPr>
              <w:tabs>
                <w:tab w:val="left" w:pos="2025"/>
              </w:tabs>
              <w:spacing w:line="40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</w:tbl>
    <w:p w:rsidR="001D1333" w:rsidRDefault="001D1333" w:rsidP="001D1333">
      <w:pPr>
        <w:sectPr w:rsidR="001D1333">
          <w:pgSz w:w="11907" w:h="16840"/>
          <w:pgMar w:top="2098" w:right="1474" w:bottom="1701" w:left="1587" w:header="851" w:footer="992" w:gutter="0"/>
          <w:cols w:space="720"/>
          <w:docGrid w:type="lines" w:linePitch="312"/>
        </w:sectPr>
      </w:pPr>
    </w:p>
    <w:p w:rsidR="001D1333" w:rsidRDefault="001D1333" w:rsidP="001D1333">
      <w:pPr>
        <w:spacing w:line="400" w:lineRule="exact"/>
        <w:jc w:val="left"/>
        <w:rPr>
          <w:rFonts w:hint="eastAsia"/>
          <w:b/>
          <w:bCs/>
          <w:sz w:val="44"/>
          <w:szCs w:val="44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：</w:t>
      </w:r>
    </w:p>
    <w:p w:rsidR="001D1333" w:rsidRDefault="001D1333" w:rsidP="001D1333">
      <w:pPr>
        <w:jc w:val="center"/>
        <w:rPr>
          <w:rFonts w:eastAsia="楷体" w:hint="eastAsia"/>
          <w:sz w:val="32"/>
          <w:szCs w:val="32"/>
        </w:rPr>
      </w:pPr>
      <w:r>
        <w:rPr>
          <w:rFonts w:hint="eastAsia"/>
          <w:sz w:val="44"/>
          <w:szCs w:val="44"/>
        </w:rPr>
        <w:t>第二</w:t>
      </w:r>
      <w:r>
        <w:rPr>
          <w:sz w:val="44"/>
          <w:szCs w:val="44"/>
        </w:rPr>
        <w:t>届</w:t>
      </w:r>
      <w:r>
        <w:rPr>
          <w:rFonts w:hint="eastAsia"/>
          <w:sz w:val="44"/>
          <w:szCs w:val="44"/>
        </w:rPr>
        <w:t>江苏省</w:t>
      </w:r>
      <w:r>
        <w:rPr>
          <w:sz w:val="44"/>
          <w:szCs w:val="44"/>
        </w:rPr>
        <w:t>健康家庭</w:t>
      </w:r>
      <w:r>
        <w:rPr>
          <w:rFonts w:hint="eastAsia"/>
          <w:sz w:val="44"/>
          <w:szCs w:val="44"/>
        </w:rPr>
        <w:t>汇总表</w:t>
      </w:r>
    </w:p>
    <w:tbl>
      <w:tblPr>
        <w:tblpPr w:leftFromText="180" w:rightFromText="180" w:vertAnchor="page" w:horzAnchor="margin" w:tblpXSpec="center" w:tblpY="35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1258"/>
        <w:gridCol w:w="810"/>
        <w:gridCol w:w="4129"/>
        <w:gridCol w:w="1530"/>
        <w:gridCol w:w="735"/>
      </w:tblGrid>
      <w:tr w:rsidR="001D1333" w:rsidTr="002F500F">
        <w:trPr>
          <w:trHeight w:val="871"/>
        </w:trPr>
        <w:tc>
          <w:tcPr>
            <w:tcW w:w="480" w:type="dxa"/>
            <w:vAlign w:val="center"/>
          </w:tcPr>
          <w:p w:rsidR="001D1333" w:rsidRDefault="001D1333" w:rsidP="002F500F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58" w:type="dxa"/>
            <w:vAlign w:val="center"/>
          </w:tcPr>
          <w:p w:rsidR="001D1333" w:rsidRDefault="001D1333" w:rsidP="002F500F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户主姓名</w:t>
            </w:r>
          </w:p>
        </w:tc>
        <w:tc>
          <w:tcPr>
            <w:tcW w:w="810" w:type="dxa"/>
            <w:vAlign w:val="center"/>
          </w:tcPr>
          <w:p w:rsidR="001D1333" w:rsidRDefault="001D1333" w:rsidP="002F500F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4129" w:type="dxa"/>
            <w:vAlign w:val="center"/>
          </w:tcPr>
          <w:p w:rsidR="001D1333" w:rsidRDefault="001D1333" w:rsidP="002F500F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1530" w:type="dxa"/>
            <w:vAlign w:val="center"/>
          </w:tcPr>
          <w:p w:rsidR="001D1333" w:rsidRDefault="001D1333" w:rsidP="002F500F">
            <w:pPr>
              <w:widowControl/>
              <w:jc w:val="center"/>
              <w:rPr>
                <w:rFonts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联系手机</w:t>
            </w:r>
          </w:p>
        </w:tc>
        <w:tc>
          <w:tcPr>
            <w:tcW w:w="735" w:type="dxa"/>
            <w:vAlign w:val="center"/>
          </w:tcPr>
          <w:p w:rsidR="001D1333" w:rsidRDefault="001D1333" w:rsidP="002F500F">
            <w:pPr>
              <w:widowControl/>
              <w:jc w:val="center"/>
              <w:rPr>
                <w:rFonts w:cs="宋体" w:hint="eastAsia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自评得分</w:t>
            </w:r>
          </w:p>
        </w:tc>
      </w:tr>
      <w:tr w:rsidR="001D1333" w:rsidTr="002F500F">
        <w:trPr>
          <w:trHeight w:val="415"/>
        </w:trPr>
        <w:tc>
          <w:tcPr>
            <w:tcW w:w="480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8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9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1D1333" w:rsidRDefault="001D1333" w:rsidP="002F500F">
            <w:pPr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1D1333" w:rsidRDefault="001D1333" w:rsidP="002F500F">
            <w:pPr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D1333" w:rsidTr="002F500F">
        <w:trPr>
          <w:trHeight w:val="415"/>
        </w:trPr>
        <w:tc>
          <w:tcPr>
            <w:tcW w:w="480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8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9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1D1333" w:rsidRDefault="001D1333" w:rsidP="002F500F">
            <w:pPr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1D1333" w:rsidRDefault="001D1333" w:rsidP="002F500F">
            <w:pPr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D1333" w:rsidTr="002F500F">
        <w:trPr>
          <w:trHeight w:val="415"/>
        </w:trPr>
        <w:tc>
          <w:tcPr>
            <w:tcW w:w="480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8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9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1D1333" w:rsidRDefault="001D1333" w:rsidP="002F500F">
            <w:pPr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1D1333" w:rsidRDefault="001D1333" w:rsidP="002F500F">
            <w:pPr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D1333" w:rsidTr="002F500F">
        <w:trPr>
          <w:trHeight w:val="415"/>
        </w:trPr>
        <w:tc>
          <w:tcPr>
            <w:tcW w:w="480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8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9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1D1333" w:rsidRDefault="001D1333" w:rsidP="002F500F">
            <w:pPr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1D1333" w:rsidRDefault="001D1333" w:rsidP="002F500F">
            <w:pPr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D1333" w:rsidTr="002F500F">
        <w:trPr>
          <w:trHeight w:val="415"/>
        </w:trPr>
        <w:tc>
          <w:tcPr>
            <w:tcW w:w="480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8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9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1D1333" w:rsidRDefault="001D1333" w:rsidP="002F500F">
            <w:pPr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1D1333" w:rsidRDefault="001D1333" w:rsidP="002F500F">
            <w:pPr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D1333" w:rsidTr="002F500F">
        <w:trPr>
          <w:trHeight w:val="415"/>
        </w:trPr>
        <w:tc>
          <w:tcPr>
            <w:tcW w:w="480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8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9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1D1333" w:rsidRDefault="001D1333" w:rsidP="002F500F">
            <w:pPr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1D1333" w:rsidRDefault="001D1333" w:rsidP="002F500F">
            <w:pPr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D1333" w:rsidTr="002F500F">
        <w:trPr>
          <w:trHeight w:val="415"/>
        </w:trPr>
        <w:tc>
          <w:tcPr>
            <w:tcW w:w="480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8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9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1D1333" w:rsidRDefault="001D1333" w:rsidP="002F500F">
            <w:pPr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1D1333" w:rsidRDefault="001D1333" w:rsidP="002F500F">
            <w:pPr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D1333" w:rsidTr="002F500F">
        <w:trPr>
          <w:trHeight w:val="393"/>
        </w:trPr>
        <w:tc>
          <w:tcPr>
            <w:tcW w:w="480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8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9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D1333" w:rsidTr="002F500F">
        <w:trPr>
          <w:trHeight w:val="393"/>
        </w:trPr>
        <w:tc>
          <w:tcPr>
            <w:tcW w:w="480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9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D1333" w:rsidTr="002F500F">
        <w:trPr>
          <w:trHeight w:val="405"/>
        </w:trPr>
        <w:tc>
          <w:tcPr>
            <w:tcW w:w="480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9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1D1333" w:rsidRDefault="001D1333" w:rsidP="002F500F">
            <w:pPr>
              <w:widowControl/>
              <w:jc w:val="left"/>
              <w:rPr>
                <w:rFonts w:eastAsia="微软雅黑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D1333" w:rsidRDefault="001D1333"/>
    <w:p w:rsidR="001D1333" w:rsidRPr="001D1333" w:rsidRDefault="001D1333" w:rsidP="001D1333"/>
    <w:p w:rsidR="001D1333" w:rsidRPr="001D1333" w:rsidRDefault="001D1333" w:rsidP="001D1333"/>
    <w:p w:rsidR="001D1333" w:rsidRPr="001D1333" w:rsidRDefault="001D1333" w:rsidP="001D1333"/>
    <w:p w:rsidR="001D1333" w:rsidRPr="001D1333" w:rsidRDefault="001D1333" w:rsidP="001D1333"/>
    <w:p w:rsidR="001D1333" w:rsidRPr="001D1333" w:rsidRDefault="001D1333" w:rsidP="001D1333"/>
    <w:p w:rsidR="001D1333" w:rsidRDefault="001D1333" w:rsidP="001D1333">
      <w:pPr>
        <w:rPr>
          <w:rFonts w:eastAsia="仿宋_GB2312" w:hint="eastAsia"/>
          <w:sz w:val="32"/>
        </w:rPr>
      </w:pPr>
      <w:r>
        <w:tab/>
      </w:r>
      <w:r>
        <w:rPr>
          <w:szCs w:val="22"/>
        </w:rPr>
        <w:pict>
          <v:line id="直线 17" o:spid="_x0000_s1029" style="position:absolute;left:0;text-align:left;z-index:251664384;mso-position-horizontal-relative:text;mso-position-vertical-relative:text" from="-3.75pt,31.1pt" to="421.45pt,31.1pt" strokeweight="1pt"/>
        </w:pict>
      </w:r>
    </w:p>
    <w:p w:rsidR="001D1333" w:rsidRDefault="001D1333" w:rsidP="001D1333">
      <w:pPr>
        <w:ind w:firstLineChars="200" w:firstLine="420"/>
        <w:rPr>
          <w:rFonts w:eastAsia="仿宋_GB2312" w:hint="eastAsia"/>
          <w:sz w:val="32"/>
        </w:rPr>
      </w:pPr>
      <w:r>
        <w:rPr>
          <w:szCs w:val="22"/>
        </w:rPr>
        <w:pict>
          <v:line id="直线 18" o:spid="_x0000_s1028" style="position:absolute;left:0;text-align:left;z-index:251663360" from="-5.25pt,28.4pt" to="419.95pt,28.4pt" strokeweight="1pt">
            <v:fill o:detectmouseclick="t"/>
          </v:line>
        </w:pict>
      </w:r>
      <w:r>
        <w:rPr>
          <w:rFonts w:eastAsia="仿宋_GB2312" w:hint="eastAsia"/>
          <w:sz w:val="32"/>
        </w:rPr>
        <w:t>抄送：苏州市妇联、爱健办。</w:t>
      </w:r>
    </w:p>
    <w:p w:rsidR="001D1333" w:rsidRDefault="001D1333" w:rsidP="001D1333">
      <w:pPr>
        <w:ind w:firstLineChars="100" w:firstLine="320"/>
        <w:rPr>
          <w:rFonts w:ascii="楷体" w:eastAsia="楷体" w:hAnsi="楷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pict>
          <v:line id="直线 19" o:spid="_x0000_s1030" style="position:absolute;left:0;text-align:left;z-index:251665408" from="-4.5pt,27.65pt" to="420.7pt,27.65pt" strokeweight="1pt">
            <v:fill o:detectmouseclick="t"/>
          </v:line>
        </w:pic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张家港市建设健康城市领导小组办公室     2018年5月8日印发</w:t>
      </w:r>
    </w:p>
    <w:p w:rsidR="001D1333" w:rsidRPr="001D1333" w:rsidRDefault="001D1333" w:rsidP="001D1333">
      <w:pPr>
        <w:tabs>
          <w:tab w:val="left" w:pos="4940"/>
        </w:tabs>
      </w:pPr>
    </w:p>
    <w:p w:rsidR="001D1333" w:rsidRPr="001D1333" w:rsidRDefault="001D1333" w:rsidP="001D1333"/>
    <w:p w:rsidR="001D1333" w:rsidRPr="001D1333" w:rsidRDefault="001D1333" w:rsidP="001D1333"/>
    <w:p w:rsidR="001D1333" w:rsidRPr="001D1333" w:rsidRDefault="001D1333" w:rsidP="001D1333"/>
    <w:p w:rsidR="001D1333" w:rsidRPr="001D1333" w:rsidRDefault="001D1333" w:rsidP="001D1333"/>
    <w:p w:rsidR="001D1333" w:rsidRPr="001D1333" w:rsidRDefault="001D1333" w:rsidP="001D1333"/>
    <w:p w:rsidR="001D1333" w:rsidRPr="001D1333" w:rsidRDefault="001D1333" w:rsidP="001D1333"/>
    <w:p w:rsidR="001D1333" w:rsidRPr="001D1333" w:rsidRDefault="001D1333" w:rsidP="001D1333"/>
    <w:p w:rsidR="001D1333" w:rsidRPr="001D1333" w:rsidRDefault="001D1333" w:rsidP="001D1333"/>
    <w:p w:rsidR="001D1333" w:rsidRPr="001D1333" w:rsidRDefault="001D1333" w:rsidP="001D1333"/>
    <w:p w:rsidR="001D1333" w:rsidRPr="001D1333" w:rsidRDefault="001D1333" w:rsidP="001D1333"/>
    <w:p w:rsidR="001D1333" w:rsidRPr="001D1333" w:rsidRDefault="001D1333" w:rsidP="001D1333"/>
    <w:p w:rsidR="001D1333" w:rsidRPr="001D1333" w:rsidRDefault="001D1333" w:rsidP="001D1333"/>
    <w:p w:rsidR="001D1333" w:rsidRPr="001D1333" w:rsidRDefault="001D1333" w:rsidP="001D1333"/>
    <w:p w:rsidR="001D1333" w:rsidRPr="001D1333" w:rsidRDefault="001D1333" w:rsidP="001D1333"/>
    <w:p w:rsidR="00006CD1" w:rsidRPr="001D1333" w:rsidRDefault="00006CD1" w:rsidP="001D1333"/>
    <w:sectPr w:rsidR="00006CD1" w:rsidRPr="001D1333" w:rsidSect="00006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13CC4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1</w:t>
    </w:r>
    <w:r>
      <w:fldChar w:fldCharType="end"/>
    </w:r>
  </w:p>
  <w:p w:rsidR="00000000" w:rsidRDefault="00613CC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13CC4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60288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000000" w:rsidRDefault="00613CC4">
                <w:pPr>
                  <w:pStyle w:val="a6"/>
                  <w:rPr>
                    <w:rFonts w:eastAsia="宋体"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D1333">
                  <w:rPr>
                    <w:noProof/>
                  </w:rP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D1333"/>
    <w:rsid w:val="00006CD1"/>
    <w:rsid w:val="001D1333"/>
    <w:rsid w:val="0061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D1333"/>
  </w:style>
  <w:style w:type="character" w:styleId="a4">
    <w:name w:val="Strong"/>
    <w:basedOn w:val="a0"/>
    <w:qFormat/>
    <w:rsid w:val="001D1333"/>
    <w:rPr>
      <w:b/>
      <w:bCs/>
    </w:rPr>
  </w:style>
  <w:style w:type="paragraph" w:styleId="a5">
    <w:name w:val="Normal (Web)"/>
    <w:basedOn w:val="a"/>
    <w:rsid w:val="001D13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"/>
    <w:rsid w:val="001D1333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">
    <w:name w:val="页脚 Char"/>
    <w:basedOn w:val="a0"/>
    <w:link w:val="a6"/>
    <w:rsid w:val="001D1333"/>
    <w:rPr>
      <w:rFonts w:ascii="Times New Roman" w:eastAsia="仿宋_GB2312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1D1333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uiPriority w:val="99"/>
    <w:semiHidden/>
    <w:unhideWhenUsed/>
    <w:rsid w:val="001D1333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1D13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footer" Target="footer2.xml"/><Relationship Id="rId10" Type="http://schemas.openxmlformats.org/officeDocument/2006/relationships/hyperlink" Target="http://baike.baidu.com/view/783095.htm" TargetMode="External"/><Relationship Id="rId4" Type="http://schemas.openxmlformats.org/officeDocument/2006/relationships/footer" Target="footer1.xml"/><Relationship Id="rId9" Type="http://schemas.openxmlformats.org/officeDocument/2006/relationships/hyperlink" Target="http://baike.baidu.com/view/94487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</Words>
  <Characters>1576</Characters>
  <Application>Microsoft Office Word</Application>
  <DocSecurity>0</DocSecurity>
  <Lines>13</Lines>
  <Paragraphs>3</Paragraphs>
  <ScaleCrop>false</ScaleCrop>
  <Company>微软中国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2018-05-10T05:42:00Z</dcterms:created>
  <dcterms:modified xsi:type="dcterms:W3CDTF">2018-05-10T05:43:00Z</dcterms:modified>
</cp:coreProperties>
</file>